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44DC2" w14:textId="2056F5BD" w:rsidR="00230836" w:rsidRPr="00230836" w:rsidRDefault="00230836" w:rsidP="00230836">
      <w:pPr>
        <w:pStyle w:val="Nagwek1"/>
        <w:jc w:val="right"/>
        <w:rPr>
          <w:b w:val="0"/>
          <w:bCs w:val="0"/>
          <w:color w:val="auto"/>
          <w:sz w:val="20"/>
          <w:szCs w:val="20"/>
          <w:lang w:val="pl-PL"/>
        </w:rPr>
      </w:pPr>
      <w:r w:rsidRPr="00230836">
        <w:rPr>
          <w:b w:val="0"/>
          <w:bCs w:val="0"/>
          <w:color w:val="auto"/>
          <w:sz w:val="20"/>
          <w:szCs w:val="20"/>
          <w:lang w:val="pl-PL"/>
        </w:rPr>
        <w:t xml:space="preserve">załącznik nr </w:t>
      </w:r>
    </w:p>
    <w:p w14:paraId="1A451969" w14:textId="106DF48C" w:rsidR="00230836" w:rsidRDefault="00230836" w:rsidP="00D9571A">
      <w:pPr>
        <w:pStyle w:val="Nagwek1"/>
        <w:spacing w:before="0"/>
        <w:jc w:val="center"/>
        <w:rPr>
          <w:color w:val="auto"/>
          <w:lang w:val="pl-PL"/>
        </w:rPr>
      </w:pPr>
      <w:r w:rsidRPr="00C90FB0">
        <w:rPr>
          <w:color w:val="auto"/>
          <w:lang w:val="pl-PL"/>
        </w:rPr>
        <w:t>Opis przedmiotu zamówienia</w:t>
      </w:r>
    </w:p>
    <w:p w14:paraId="28A54E07" w14:textId="77777777" w:rsidR="00845A77" w:rsidRPr="00845A77" w:rsidRDefault="00845A77" w:rsidP="00845A77">
      <w:pPr>
        <w:rPr>
          <w:lang w:val="pl-PL"/>
        </w:rPr>
      </w:pPr>
    </w:p>
    <w:p w14:paraId="4380CBD9" w14:textId="002D7E50" w:rsidR="008860D0" w:rsidRPr="008860D0" w:rsidRDefault="00D6760F" w:rsidP="00845A7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760F">
        <w:rPr>
          <w:lang w:val="pl-PL"/>
        </w:rPr>
        <w:t>Przedmiotem zamówienia</w:t>
      </w:r>
      <w:r w:rsidR="008C6BDB">
        <w:rPr>
          <w:lang w:val="pl-PL"/>
        </w:rPr>
        <w:t xml:space="preserve"> jest</w:t>
      </w:r>
      <w:r w:rsidRPr="00D6760F">
        <w:rPr>
          <w:lang w:val="pl-PL"/>
        </w:rPr>
        <w:t xml:space="preserve"> </w:t>
      </w:r>
      <w:r w:rsidR="008860D0">
        <w:rPr>
          <w:lang w:val="pl-PL"/>
        </w:rPr>
        <w:t>r</w:t>
      </w:r>
      <w:r w:rsidR="008860D0" w:rsidRPr="008860D0">
        <w:rPr>
          <w:lang w:val="pl-PL"/>
        </w:rPr>
        <w:t>emont lokalu mieszkalnego w Białogardzie</w:t>
      </w:r>
      <w:r w:rsidR="008860D0" w:rsidRPr="008860D0">
        <w:rPr>
          <w:rFonts w:ascii="Times New Roman" w:hAnsi="Times New Roman" w:cs="Times New Roman"/>
          <w:sz w:val="24"/>
          <w:szCs w:val="24"/>
          <w:lang w:val="pl-PL"/>
        </w:rPr>
        <w:t xml:space="preserve"> przy </w:t>
      </w:r>
      <w:r w:rsidR="008860D0">
        <w:rPr>
          <w:rFonts w:ascii="Times New Roman" w:hAnsi="Times New Roman" w:cs="Times New Roman"/>
          <w:sz w:val="24"/>
          <w:szCs w:val="24"/>
          <w:lang w:val="pl-PL"/>
        </w:rPr>
        <w:br/>
      </w:r>
      <w:r w:rsidR="008860D0" w:rsidRPr="008860D0">
        <w:rPr>
          <w:rFonts w:ascii="Times New Roman" w:hAnsi="Times New Roman" w:cs="Times New Roman"/>
          <w:sz w:val="24"/>
          <w:szCs w:val="24"/>
          <w:lang w:val="pl-PL"/>
        </w:rPr>
        <w:t xml:space="preserve">ul. Kardynała Stefana Wyszyńskiego 16a/9 na potrzeby mieszkanie treningowego. </w:t>
      </w:r>
      <w:r w:rsidR="00501EC7" w:rsidRPr="008860D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71330E5B" w14:textId="222959C9" w:rsidR="00501EC7" w:rsidRPr="00D6760F" w:rsidRDefault="008860D0" w:rsidP="00845A77">
      <w:pPr>
        <w:ind w:firstLine="360"/>
        <w:jc w:val="both"/>
        <w:rPr>
          <w:lang w:val="pl-PL"/>
        </w:rPr>
      </w:pPr>
      <w:r>
        <w:rPr>
          <w:lang w:val="pl-PL"/>
        </w:rPr>
        <w:t>L</w:t>
      </w:r>
      <w:r w:rsidR="00501EC7" w:rsidRPr="00D6760F">
        <w:rPr>
          <w:lang w:val="pl-PL"/>
        </w:rPr>
        <w:t>okal mieszkalny</w:t>
      </w:r>
      <w:r>
        <w:rPr>
          <w:lang w:val="pl-PL"/>
        </w:rPr>
        <w:t xml:space="preserve"> </w:t>
      </w:r>
      <w:r w:rsidR="00501EC7" w:rsidRPr="00D6760F">
        <w:rPr>
          <w:lang w:val="pl-PL"/>
        </w:rPr>
        <w:t>o powierzchni</w:t>
      </w:r>
      <w:r w:rsidR="00501EC7">
        <w:rPr>
          <w:lang w:val="pl-PL"/>
        </w:rPr>
        <w:t xml:space="preserve"> </w:t>
      </w:r>
      <w:r w:rsidR="00501EC7" w:rsidRPr="00D6760F">
        <w:rPr>
          <w:lang w:val="pl-PL"/>
        </w:rPr>
        <w:t xml:space="preserve">użytkowej </w:t>
      </w:r>
      <w:r w:rsidR="00501EC7">
        <w:rPr>
          <w:lang w:val="pl-PL"/>
        </w:rPr>
        <w:t xml:space="preserve">39,9 m </w:t>
      </w:r>
      <w:r w:rsidR="00501EC7">
        <w:rPr>
          <w:vertAlign w:val="superscript"/>
          <w:lang w:val="pl-PL"/>
        </w:rPr>
        <w:t xml:space="preserve">2 </w:t>
      </w:r>
      <w:r w:rsidR="00501EC7" w:rsidRPr="00D6760F">
        <w:rPr>
          <w:lang w:val="pl-PL"/>
        </w:rPr>
        <w:t xml:space="preserve">zlokalizowanym na </w:t>
      </w:r>
      <w:r w:rsidR="00501EC7">
        <w:rPr>
          <w:lang w:val="pl-PL"/>
        </w:rPr>
        <w:t xml:space="preserve">I piętrze </w:t>
      </w:r>
      <w:r w:rsidR="00501EC7" w:rsidRPr="00D6760F">
        <w:rPr>
          <w:lang w:val="pl-PL"/>
        </w:rPr>
        <w:t xml:space="preserve"> budynku wielorodzinnego, położonego w miejscowości</w:t>
      </w:r>
      <w:r w:rsidR="00501EC7">
        <w:rPr>
          <w:lang w:val="pl-PL"/>
        </w:rPr>
        <w:t xml:space="preserve"> Białogard przy ul. Wyszyńskiego 16 a/9</w:t>
      </w:r>
      <w:r w:rsidR="00C64D02">
        <w:rPr>
          <w:lang w:val="pl-PL"/>
        </w:rPr>
        <w:t xml:space="preserve"> </w:t>
      </w:r>
      <w:r w:rsidR="00C64D02">
        <w:rPr>
          <w:sz w:val="23"/>
          <w:szCs w:val="23"/>
        </w:rPr>
        <w:t>na działce nr ew248/2</w:t>
      </w:r>
      <w:r w:rsidR="00C64D02">
        <w:rPr>
          <w:lang w:val="pl-PL"/>
        </w:rPr>
        <w:t xml:space="preserve">. </w:t>
      </w:r>
      <w:r w:rsidR="00501EC7">
        <w:rPr>
          <w:lang w:val="pl-PL"/>
        </w:rPr>
        <w:t>Budynek mieszkalny, czterokondygnacyjny bez podpiwniczenia</w:t>
      </w:r>
      <w:r w:rsidR="00C64D02">
        <w:rPr>
          <w:lang w:val="pl-PL"/>
        </w:rPr>
        <w:t>.</w:t>
      </w:r>
      <w:r w:rsidR="00501EC7">
        <w:rPr>
          <w:lang w:val="pl-PL"/>
        </w:rPr>
        <w:t xml:space="preserve"> Dach konstrukcji betonowe kryty papą. Ściany zewnętrzne murowane o grubości 38 cm. Stropy żelowe, ściany wewnętrzne o grubości 25 cm i 12 cm z cegły pełnej. Budynek składa się z 24 lokali stanowiących własność Miasta Białogard</w:t>
      </w:r>
    </w:p>
    <w:p w14:paraId="4DA0D095" w14:textId="7DF5E902" w:rsidR="00D6760F" w:rsidRPr="004E323D" w:rsidRDefault="00D6760F" w:rsidP="008C6BDB">
      <w:pPr>
        <w:pStyle w:val="Akapitzlist"/>
        <w:numPr>
          <w:ilvl w:val="0"/>
          <w:numId w:val="24"/>
        </w:numPr>
        <w:jc w:val="both"/>
        <w:rPr>
          <w:lang w:val="pl-PL"/>
        </w:rPr>
      </w:pPr>
      <w:r w:rsidRPr="004E323D">
        <w:rPr>
          <w:lang w:val="pl-PL"/>
        </w:rPr>
        <w:t>Stan techniczny mieszkania wymaga przeprowadzenia prac remontowych</w:t>
      </w:r>
      <w:r w:rsidR="008C6BDB">
        <w:rPr>
          <w:lang w:val="pl-PL"/>
        </w:rPr>
        <w:t xml:space="preserve"> </w:t>
      </w:r>
      <w:r w:rsidRPr="004E323D">
        <w:rPr>
          <w:lang w:val="pl-PL"/>
        </w:rPr>
        <w:t>obejmujących</w:t>
      </w:r>
      <w:r w:rsidR="00C64D02" w:rsidRPr="004E323D">
        <w:rPr>
          <w:lang w:val="pl-PL"/>
        </w:rPr>
        <w:t xml:space="preserve"> </w:t>
      </w:r>
      <w:r w:rsidRPr="004E323D">
        <w:rPr>
          <w:lang w:val="pl-PL"/>
        </w:rPr>
        <w:t>w szczególności:</w:t>
      </w:r>
    </w:p>
    <w:p w14:paraId="38832CE5" w14:textId="77777777" w:rsidR="00ED4C3D" w:rsidRDefault="00D6760F" w:rsidP="00D6760F">
      <w:pPr>
        <w:rPr>
          <w:lang w:val="pl-PL"/>
        </w:rPr>
      </w:pPr>
      <w:r w:rsidRPr="00D6760F">
        <w:rPr>
          <w:lang w:val="pl-PL"/>
        </w:rPr>
        <w:t>1) wykonanie prac rozbiórkowych;</w:t>
      </w:r>
      <w:r w:rsidR="00ED4C3D">
        <w:rPr>
          <w:lang w:val="pl-PL"/>
        </w:rPr>
        <w:t xml:space="preserve"> </w:t>
      </w:r>
    </w:p>
    <w:p w14:paraId="05F8107D" w14:textId="5186BA00" w:rsidR="00ED4C3D" w:rsidRPr="005D43C0" w:rsidRDefault="00FD73AA" w:rsidP="005D43C0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w</w:t>
      </w:r>
      <w:r w:rsidR="00ED4C3D" w:rsidRPr="005D43C0">
        <w:rPr>
          <w:lang w:val="pl-PL"/>
        </w:rPr>
        <w:t>ykuwanie z muru</w:t>
      </w:r>
      <w:r w:rsidR="00960E57" w:rsidRPr="005D43C0">
        <w:rPr>
          <w:lang w:val="pl-PL"/>
        </w:rPr>
        <w:t xml:space="preserve"> ościeżnic stalowych</w:t>
      </w:r>
    </w:p>
    <w:p w14:paraId="50DC799B" w14:textId="0AC1EB49" w:rsidR="00960E57" w:rsidRPr="005D43C0" w:rsidRDefault="00FD73AA" w:rsidP="005D43C0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r</w:t>
      </w:r>
      <w:r w:rsidR="00960E57" w:rsidRPr="005D43C0">
        <w:rPr>
          <w:lang w:val="pl-PL"/>
        </w:rPr>
        <w:t>ozebranie ścianek grubości do 15cm</w:t>
      </w:r>
    </w:p>
    <w:p w14:paraId="3011E1E5" w14:textId="656E514F" w:rsidR="00960E57" w:rsidRPr="005D43C0" w:rsidRDefault="00FD73AA" w:rsidP="005D43C0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r</w:t>
      </w:r>
      <w:r w:rsidR="00960E57" w:rsidRPr="005D43C0">
        <w:rPr>
          <w:lang w:val="pl-PL"/>
        </w:rPr>
        <w:t>ozebranie okładziny ściennej</w:t>
      </w:r>
    </w:p>
    <w:p w14:paraId="7D983FE9" w14:textId="24392B10" w:rsidR="00960E57" w:rsidRPr="005D43C0" w:rsidRDefault="00FD73AA" w:rsidP="005D43C0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r</w:t>
      </w:r>
      <w:r w:rsidR="00960E57" w:rsidRPr="005D43C0">
        <w:rPr>
          <w:lang w:val="pl-PL"/>
        </w:rPr>
        <w:t>ozebranie płytek ceramicznych i tworzyw sztucznych</w:t>
      </w:r>
    </w:p>
    <w:p w14:paraId="5A6BF8A9" w14:textId="6A087D65" w:rsidR="00960E57" w:rsidRPr="005D43C0" w:rsidRDefault="00FD73AA" w:rsidP="005D43C0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d</w:t>
      </w:r>
      <w:r w:rsidR="00960E57" w:rsidRPr="005D43C0">
        <w:rPr>
          <w:lang w:val="pl-PL"/>
        </w:rPr>
        <w:t>emontaż baterii umywalkowej i zlewozmywakowej</w:t>
      </w:r>
    </w:p>
    <w:p w14:paraId="30AF6194" w14:textId="083F8C0B" w:rsidR="00960E57" w:rsidRPr="005D43C0" w:rsidRDefault="00FD73AA" w:rsidP="005D43C0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d</w:t>
      </w:r>
      <w:r w:rsidR="00960E57" w:rsidRPr="005D43C0">
        <w:rPr>
          <w:lang w:val="pl-PL"/>
        </w:rPr>
        <w:t>emontaż urządzeń sanitarnych ustępu z miską fajansową, umywalki, zlewozmywaka, kabiny wraz z brodzikiem</w:t>
      </w:r>
    </w:p>
    <w:p w14:paraId="2B23014E" w14:textId="66BE7479" w:rsidR="005D43C0" w:rsidRPr="005D43C0" w:rsidRDefault="00FD73AA" w:rsidP="005D43C0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d</w:t>
      </w:r>
      <w:r w:rsidR="005D43C0" w:rsidRPr="005D43C0">
        <w:rPr>
          <w:lang w:val="pl-PL"/>
        </w:rPr>
        <w:t>emontaż opraw świetlówkowych</w:t>
      </w:r>
    </w:p>
    <w:p w14:paraId="3896241D" w14:textId="64540A54" w:rsidR="00960E57" w:rsidRDefault="00FD73AA" w:rsidP="005D43C0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u</w:t>
      </w:r>
      <w:r w:rsidR="005D43C0" w:rsidRPr="005D43C0">
        <w:rPr>
          <w:lang w:val="pl-PL"/>
        </w:rPr>
        <w:t>sunięcie z budynku gruzu,</w:t>
      </w:r>
    </w:p>
    <w:p w14:paraId="662D4B29" w14:textId="03612732" w:rsidR="00FB2DB1" w:rsidRDefault="00FD73AA" w:rsidP="00FB2DB1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z</w:t>
      </w:r>
      <w:r w:rsidR="00FB2DB1">
        <w:rPr>
          <w:lang w:val="pl-PL"/>
        </w:rPr>
        <w:t>erwanie starych tapet,</w:t>
      </w:r>
    </w:p>
    <w:p w14:paraId="4D44DF09" w14:textId="6D57B447" w:rsidR="00FB2DB1" w:rsidRPr="00FB2DB1" w:rsidRDefault="00FD73AA" w:rsidP="00FB2DB1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z</w:t>
      </w:r>
      <w:r w:rsidR="00FB2DB1">
        <w:rPr>
          <w:lang w:val="pl-PL"/>
        </w:rPr>
        <w:t>eskrobanie i mycie starej farby,</w:t>
      </w:r>
    </w:p>
    <w:p w14:paraId="289C0258" w14:textId="5D1E06B7" w:rsidR="00D6760F" w:rsidRDefault="00D6760F" w:rsidP="00681E30">
      <w:pPr>
        <w:rPr>
          <w:lang w:val="pl-PL"/>
        </w:rPr>
      </w:pPr>
      <w:r w:rsidRPr="00D6760F">
        <w:rPr>
          <w:lang w:val="pl-PL"/>
        </w:rPr>
        <w:t xml:space="preserve">2) </w:t>
      </w:r>
      <w:r w:rsidR="00ED4C3D">
        <w:rPr>
          <w:lang w:val="pl-PL"/>
        </w:rPr>
        <w:t>roboty remontowe:</w:t>
      </w:r>
    </w:p>
    <w:p w14:paraId="3A9B312D" w14:textId="63392A56" w:rsidR="005D43C0" w:rsidRDefault="005D43C0" w:rsidP="005D43C0">
      <w:pPr>
        <w:pStyle w:val="Akapitzlist"/>
        <w:numPr>
          <w:ilvl w:val="0"/>
          <w:numId w:val="12"/>
        </w:numPr>
        <w:rPr>
          <w:lang w:val="pl-PL"/>
        </w:rPr>
      </w:pPr>
      <w:r w:rsidRPr="005D43C0">
        <w:rPr>
          <w:lang w:val="pl-PL"/>
        </w:rPr>
        <w:t>Pokój:</w:t>
      </w:r>
    </w:p>
    <w:p w14:paraId="5EA83675" w14:textId="19B8F27E" w:rsidR="005D43C0" w:rsidRDefault="00FB2DB1" w:rsidP="005D43C0">
      <w:pPr>
        <w:pStyle w:val="Akapitzlist"/>
        <w:numPr>
          <w:ilvl w:val="0"/>
          <w:numId w:val="13"/>
        </w:numPr>
        <w:rPr>
          <w:lang w:val="pl-PL"/>
        </w:rPr>
      </w:pPr>
      <w:r>
        <w:rPr>
          <w:lang w:val="pl-PL"/>
        </w:rPr>
        <w:t>Wykonanie g</w:t>
      </w:r>
      <w:r w:rsidR="005D43C0">
        <w:rPr>
          <w:lang w:val="pl-PL"/>
        </w:rPr>
        <w:t>ładzi gipsow</w:t>
      </w:r>
      <w:r>
        <w:rPr>
          <w:lang w:val="pl-PL"/>
        </w:rPr>
        <w:t>ych</w:t>
      </w:r>
      <w:r w:rsidR="005D43C0">
        <w:rPr>
          <w:lang w:val="pl-PL"/>
        </w:rPr>
        <w:t xml:space="preserve"> dwuwarstwow</w:t>
      </w:r>
      <w:r>
        <w:rPr>
          <w:lang w:val="pl-PL"/>
        </w:rPr>
        <w:t>o</w:t>
      </w:r>
      <w:r w:rsidR="005D43C0">
        <w:rPr>
          <w:lang w:val="pl-PL"/>
        </w:rPr>
        <w:t xml:space="preserve"> na ścianach i sufitach,</w:t>
      </w:r>
    </w:p>
    <w:p w14:paraId="31567D60" w14:textId="752AF6C4" w:rsidR="00FB2DB1" w:rsidRDefault="00FB2DB1" w:rsidP="005D43C0">
      <w:pPr>
        <w:pStyle w:val="Akapitzlist"/>
        <w:numPr>
          <w:ilvl w:val="0"/>
          <w:numId w:val="13"/>
        </w:numPr>
        <w:rPr>
          <w:lang w:val="pl-PL"/>
        </w:rPr>
      </w:pPr>
      <w:r>
        <w:rPr>
          <w:lang w:val="pl-PL"/>
        </w:rPr>
        <w:t>t</w:t>
      </w:r>
      <w:r w:rsidR="005D43C0">
        <w:rPr>
          <w:lang w:val="pl-PL"/>
        </w:rPr>
        <w:t>rzykrotne malowanie ścian i sufitów</w:t>
      </w:r>
      <w:r>
        <w:rPr>
          <w:lang w:val="pl-PL"/>
        </w:rPr>
        <w:t xml:space="preserve"> </w:t>
      </w:r>
      <w:r w:rsidR="005D43C0">
        <w:rPr>
          <w:lang w:val="pl-PL"/>
        </w:rPr>
        <w:t>,</w:t>
      </w:r>
    </w:p>
    <w:p w14:paraId="2C6C8105" w14:textId="375E224C" w:rsidR="005D43C0" w:rsidRDefault="005D43C0" w:rsidP="005D43C0">
      <w:pPr>
        <w:pStyle w:val="Akapitzlist"/>
        <w:numPr>
          <w:ilvl w:val="0"/>
          <w:numId w:val="13"/>
        </w:numPr>
        <w:rPr>
          <w:lang w:val="pl-PL"/>
        </w:rPr>
      </w:pPr>
      <w:r>
        <w:rPr>
          <w:lang w:val="pl-PL"/>
        </w:rPr>
        <w:t>gruntowanie powierzchni poziomych,</w:t>
      </w:r>
    </w:p>
    <w:p w14:paraId="56B66B37" w14:textId="1BC88ADF" w:rsidR="00FB2DB1" w:rsidRDefault="00FB2DB1" w:rsidP="005D43C0">
      <w:pPr>
        <w:pStyle w:val="Akapitzlist"/>
        <w:numPr>
          <w:ilvl w:val="0"/>
          <w:numId w:val="13"/>
        </w:numPr>
        <w:rPr>
          <w:lang w:val="pl-PL"/>
        </w:rPr>
      </w:pPr>
      <w:r>
        <w:rPr>
          <w:lang w:val="pl-PL"/>
        </w:rPr>
        <w:t>wykonanie warstw wyrównujących i samopoziomujące podłogi</w:t>
      </w:r>
    </w:p>
    <w:p w14:paraId="7D56106F" w14:textId="7D142571" w:rsidR="00FB2DB1" w:rsidRPr="00FB2DB1" w:rsidRDefault="000B7E01" w:rsidP="00FB2DB1">
      <w:pPr>
        <w:pStyle w:val="Akapitzlist"/>
        <w:numPr>
          <w:ilvl w:val="0"/>
          <w:numId w:val="13"/>
        </w:numPr>
        <w:rPr>
          <w:lang w:val="pl-PL"/>
        </w:rPr>
      </w:pPr>
      <w:r>
        <w:rPr>
          <w:lang w:val="pl-PL"/>
        </w:rPr>
        <w:t>dostawa</w:t>
      </w:r>
      <w:r w:rsidR="00FB2DB1" w:rsidRPr="00FB2DB1">
        <w:rPr>
          <w:lang w:val="pl-PL"/>
        </w:rPr>
        <w:t xml:space="preserve"> i ułożenie podłóg z paneli </w:t>
      </w:r>
      <w:r w:rsidR="00FD73AA">
        <w:rPr>
          <w:lang w:val="pl-PL"/>
        </w:rPr>
        <w:t xml:space="preserve">pcv </w:t>
      </w:r>
      <w:r w:rsidR="00FB2DB1" w:rsidRPr="00FB2DB1">
        <w:rPr>
          <w:lang w:val="pl-PL"/>
        </w:rPr>
        <w:t>wraz z montażem przypodłogowych;</w:t>
      </w:r>
    </w:p>
    <w:p w14:paraId="3C0484A2" w14:textId="0C49B731" w:rsidR="005D43C0" w:rsidRDefault="005D43C0" w:rsidP="005D43C0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Kuchnia z aneksem</w:t>
      </w:r>
      <w:r w:rsidR="00FB2DB1">
        <w:rPr>
          <w:lang w:val="pl-PL"/>
        </w:rPr>
        <w:t>:</w:t>
      </w:r>
    </w:p>
    <w:p w14:paraId="47DDAC66" w14:textId="77777777" w:rsidR="00FB2DB1" w:rsidRDefault="00FB2DB1" w:rsidP="00FB2DB1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>gruntowanie powierzchni poziomych,</w:t>
      </w:r>
    </w:p>
    <w:p w14:paraId="1E2B9BE6" w14:textId="138D3EC6" w:rsidR="00FB2DB1" w:rsidRDefault="00FB2DB1" w:rsidP="00FB2DB1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>wykonanie warstw wyrównujących i samopoziomujące podłogi</w:t>
      </w:r>
      <w:r w:rsidR="00FD73AA">
        <w:rPr>
          <w:lang w:val="pl-PL"/>
        </w:rPr>
        <w:t>,</w:t>
      </w:r>
    </w:p>
    <w:p w14:paraId="0A088E0A" w14:textId="415AEC68" w:rsidR="00FB2DB1" w:rsidRDefault="000B7E01" w:rsidP="00FB2DB1">
      <w:pPr>
        <w:pStyle w:val="Akapitzlist"/>
        <w:numPr>
          <w:ilvl w:val="0"/>
          <w:numId w:val="15"/>
        </w:numPr>
        <w:rPr>
          <w:lang w:val="pl-PL"/>
        </w:rPr>
      </w:pPr>
      <w:bookmarkStart w:id="0" w:name="_Hlk209604748"/>
      <w:r>
        <w:rPr>
          <w:lang w:val="pl-PL"/>
        </w:rPr>
        <w:lastRenderedPageBreak/>
        <w:t>dostawa</w:t>
      </w:r>
      <w:r w:rsidR="00871091">
        <w:rPr>
          <w:lang w:val="pl-PL"/>
        </w:rPr>
        <w:t xml:space="preserve"> i </w:t>
      </w:r>
      <w:r w:rsidR="00FB2DB1" w:rsidRPr="00FB2DB1">
        <w:rPr>
          <w:lang w:val="pl-PL"/>
        </w:rPr>
        <w:t xml:space="preserve">ułożenie podłóg z </w:t>
      </w:r>
      <w:r w:rsidR="00FD73AA">
        <w:rPr>
          <w:lang w:val="pl-PL"/>
        </w:rPr>
        <w:t xml:space="preserve">terakoty </w:t>
      </w:r>
      <w:bookmarkEnd w:id="0"/>
      <w:r w:rsidR="00FB2DB1" w:rsidRPr="00FB2DB1">
        <w:rPr>
          <w:lang w:val="pl-PL"/>
        </w:rPr>
        <w:t xml:space="preserve">wraz z montażem </w:t>
      </w:r>
      <w:r w:rsidR="00FD73AA">
        <w:rPr>
          <w:lang w:val="pl-PL"/>
        </w:rPr>
        <w:t>cokolików przypodłogowych</w:t>
      </w:r>
    </w:p>
    <w:p w14:paraId="08816225" w14:textId="57EFED2C" w:rsidR="00FD73AA" w:rsidRDefault="000B7E01" w:rsidP="00FB2DB1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>dostawa</w:t>
      </w:r>
      <w:r w:rsidR="00871091">
        <w:rPr>
          <w:lang w:val="pl-PL"/>
        </w:rPr>
        <w:t xml:space="preserve"> i </w:t>
      </w:r>
      <w:r w:rsidR="00FD73AA">
        <w:rPr>
          <w:lang w:val="pl-PL"/>
        </w:rPr>
        <w:t>licowanie ścian płytkami,</w:t>
      </w:r>
    </w:p>
    <w:p w14:paraId="0453B69C" w14:textId="3B2117FE" w:rsidR="00FB2DB1" w:rsidRDefault="00FD73AA" w:rsidP="00FD73AA">
      <w:pPr>
        <w:pStyle w:val="Akapitzlist"/>
        <w:numPr>
          <w:ilvl w:val="0"/>
          <w:numId w:val="15"/>
        </w:numPr>
        <w:rPr>
          <w:lang w:val="pl-PL"/>
        </w:rPr>
      </w:pPr>
      <w:bookmarkStart w:id="1" w:name="_Hlk209604847"/>
      <w:r>
        <w:rPr>
          <w:lang w:val="pl-PL"/>
        </w:rPr>
        <w:t>wykonanie gładzi gipsowych dwuwarstwowo na ścianach i sufitach,</w:t>
      </w:r>
      <w:bookmarkEnd w:id="1"/>
    </w:p>
    <w:p w14:paraId="6EC320D6" w14:textId="77777777" w:rsidR="00FD73AA" w:rsidRDefault="00FD73AA" w:rsidP="00FD73AA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>trzykrotne malowanie ścian i sufitów ,</w:t>
      </w:r>
    </w:p>
    <w:p w14:paraId="1E723194" w14:textId="11FA33CF" w:rsidR="005D43C0" w:rsidRDefault="00871091" w:rsidP="00FD73AA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 xml:space="preserve"> </w:t>
      </w:r>
      <w:r w:rsidR="000B7E01">
        <w:rPr>
          <w:lang w:val="pl-PL"/>
        </w:rPr>
        <w:t>dostawa</w:t>
      </w:r>
      <w:r>
        <w:rPr>
          <w:lang w:val="pl-PL"/>
        </w:rPr>
        <w:t xml:space="preserve"> i </w:t>
      </w:r>
      <w:r w:rsidR="00FD73AA">
        <w:rPr>
          <w:lang w:val="pl-PL"/>
        </w:rPr>
        <w:t>montaż baterii i zmywakowej oraz zlewozmywaka na szafce:</w:t>
      </w:r>
    </w:p>
    <w:p w14:paraId="7C0B868F" w14:textId="5CA01AA5" w:rsidR="00D70D28" w:rsidRPr="00230836" w:rsidRDefault="00D70D28" w:rsidP="00230836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wykonanie podejścia pod pralkę oraz kuchenkę gazową.</w:t>
      </w:r>
    </w:p>
    <w:p w14:paraId="3F37A81E" w14:textId="2B4C9C0C" w:rsidR="005D43C0" w:rsidRDefault="00D70D28" w:rsidP="005D43C0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Łazienka:</w:t>
      </w:r>
    </w:p>
    <w:p w14:paraId="5A1F8B78" w14:textId="6C52E9F2" w:rsidR="00F74095" w:rsidRDefault="00F74095" w:rsidP="00F74095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wykonanie izolacji pionowej i poziomej z folii w płynie,</w:t>
      </w:r>
    </w:p>
    <w:p w14:paraId="3C94F62C" w14:textId="1FC90050" w:rsidR="00F74095" w:rsidRDefault="000B7E01" w:rsidP="00F74095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dostawa</w:t>
      </w:r>
      <w:r w:rsidR="00871091">
        <w:rPr>
          <w:lang w:val="pl-PL"/>
        </w:rPr>
        <w:t xml:space="preserve"> i </w:t>
      </w:r>
      <w:r w:rsidR="00F74095">
        <w:rPr>
          <w:lang w:val="pl-PL"/>
        </w:rPr>
        <w:t>licowanie ścian płytkami,</w:t>
      </w:r>
    </w:p>
    <w:p w14:paraId="02920249" w14:textId="15964542" w:rsidR="00F74095" w:rsidRDefault="000B7E01" w:rsidP="00F74095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dostawa</w:t>
      </w:r>
      <w:r w:rsidR="00871091">
        <w:rPr>
          <w:lang w:val="pl-PL"/>
        </w:rPr>
        <w:t xml:space="preserve"> i </w:t>
      </w:r>
      <w:r w:rsidR="00F74095">
        <w:rPr>
          <w:lang w:val="pl-PL"/>
        </w:rPr>
        <w:t>u</w:t>
      </w:r>
      <w:r w:rsidR="00F74095" w:rsidRPr="00F74095">
        <w:rPr>
          <w:lang w:val="pl-PL"/>
        </w:rPr>
        <w:t>łożenie podłóg z terakoty</w:t>
      </w:r>
    </w:p>
    <w:p w14:paraId="61394EC0" w14:textId="609C4692" w:rsidR="00F74095" w:rsidRDefault="00F74095" w:rsidP="00F74095">
      <w:pPr>
        <w:pStyle w:val="Akapitzlist"/>
        <w:numPr>
          <w:ilvl w:val="0"/>
          <w:numId w:val="16"/>
        </w:numPr>
        <w:rPr>
          <w:lang w:val="pl-PL"/>
        </w:rPr>
      </w:pPr>
      <w:r w:rsidRPr="00F74095">
        <w:rPr>
          <w:lang w:val="pl-PL"/>
        </w:rPr>
        <w:t>wykonanie gładzi gipsowych dwuwarstwowo na sufi</w:t>
      </w:r>
      <w:r>
        <w:rPr>
          <w:lang w:val="pl-PL"/>
        </w:rPr>
        <w:t>cie</w:t>
      </w:r>
      <w:r w:rsidRPr="00F74095">
        <w:rPr>
          <w:lang w:val="pl-PL"/>
        </w:rPr>
        <w:t>,</w:t>
      </w:r>
    </w:p>
    <w:p w14:paraId="1175EEDB" w14:textId="49287DEB" w:rsidR="00F74095" w:rsidRDefault="00F74095" w:rsidP="00F74095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trzykrotne malowanie sufitu,</w:t>
      </w:r>
    </w:p>
    <w:p w14:paraId="541E5E95" w14:textId="17D25583" w:rsidR="00315F08" w:rsidRDefault="00315F08" w:rsidP="00F74095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wykłucie otworów drzwiowych o grubości</w:t>
      </w:r>
      <w:r w:rsidR="008C6BDB">
        <w:rPr>
          <w:lang w:val="pl-PL"/>
        </w:rPr>
        <w:t xml:space="preserve"> 1</w:t>
      </w:r>
      <w:r>
        <w:rPr>
          <w:lang w:val="pl-PL"/>
        </w:rPr>
        <w:t>/2 cegły na zaprawie cementowej,</w:t>
      </w:r>
    </w:p>
    <w:p w14:paraId="01507B30" w14:textId="6F22B223" w:rsidR="00315F08" w:rsidRDefault="000B7E01" w:rsidP="00F74095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dostawa</w:t>
      </w:r>
      <w:r w:rsidR="00871091">
        <w:rPr>
          <w:lang w:val="pl-PL"/>
        </w:rPr>
        <w:t xml:space="preserve"> i </w:t>
      </w:r>
      <w:r w:rsidR="00315F08">
        <w:rPr>
          <w:lang w:val="pl-PL"/>
        </w:rPr>
        <w:t>montaż baterii umywalkowej i prysznicowej,</w:t>
      </w:r>
    </w:p>
    <w:p w14:paraId="3C01B74F" w14:textId="50835B15" w:rsidR="00315F08" w:rsidRDefault="000B7E01" w:rsidP="00F74095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dostawa</w:t>
      </w:r>
      <w:r w:rsidR="00871091">
        <w:rPr>
          <w:lang w:val="pl-PL"/>
        </w:rPr>
        <w:t xml:space="preserve"> i montaż umywalki, miski ustępowej, kabiny prysznicowej</w:t>
      </w:r>
    </w:p>
    <w:p w14:paraId="27451022" w14:textId="49309AE1" w:rsidR="00871091" w:rsidRPr="00871091" w:rsidRDefault="00871091" w:rsidP="00871091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Roboty inne:</w:t>
      </w:r>
    </w:p>
    <w:p w14:paraId="6DBEDC2F" w14:textId="6B407EB8" w:rsidR="00F74095" w:rsidRDefault="004E323D" w:rsidP="00230836">
      <w:pPr>
        <w:pStyle w:val="Akapitzlist"/>
        <w:numPr>
          <w:ilvl w:val="0"/>
          <w:numId w:val="25"/>
        </w:numPr>
        <w:rPr>
          <w:lang w:val="pl-PL"/>
        </w:rPr>
      </w:pPr>
      <w:r>
        <w:rPr>
          <w:lang w:val="pl-PL"/>
        </w:rPr>
        <w:t>dostawa</w:t>
      </w:r>
      <w:r w:rsidR="00871091">
        <w:rPr>
          <w:lang w:val="pl-PL"/>
        </w:rPr>
        <w:t xml:space="preserve"> i montaż 1 drzwi wejściowych i 2 wewnętrznych,</w:t>
      </w:r>
    </w:p>
    <w:p w14:paraId="56C16F34" w14:textId="0959D786" w:rsidR="00871091" w:rsidRDefault="004E323D" w:rsidP="00230836">
      <w:pPr>
        <w:pStyle w:val="Akapitzlist"/>
        <w:numPr>
          <w:ilvl w:val="0"/>
          <w:numId w:val="25"/>
        </w:numPr>
        <w:rPr>
          <w:lang w:val="pl-PL"/>
        </w:rPr>
      </w:pPr>
      <w:r>
        <w:rPr>
          <w:lang w:val="pl-PL"/>
        </w:rPr>
        <w:t>dostawa</w:t>
      </w:r>
      <w:r w:rsidR="00871091">
        <w:rPr>
          <w:lang w:val="pl-PL"/>
        </w:rPr>
        <w:t xml:space="preserve"> i montaż lamp oświetleniowych,</w:t>
      </w:r>
    </w:p>
    <w:p w14:paraId="0F694EC0" w14:textId="5AF7F6E5" w:rsidR="00F31849" w:rsidRPr="00F31849" w:rsidRDefault="00F31849" w:rsidP="00230836">
      <w:pPr>
        <w:pStyle w:val="Akapitzlist"/>
        <w:numPr>
          <w:ilvl w:val="0"/>
          <w:numId w:val="25"/>
        </w:numPr>
        <w:spacing w:after="0"/>
        <w:rPr>
          <w:lang w:val="pl-PL"/>
        </w:rPr>
      </w:pPr>
      <w:r>
        <w:rPr>
          <w:lang w:val="pl-PL"/>
        </w:rPr>
        <w:t>w</w:t>
      </w:r>
      <w:r w:rsidR="004E323D" w:rsidRPr="00F31849">
        <w:rPr>
          <w:lang w:val="pl-PL"/>
        </w:rPr>
        <w:t>ywóz i utylizacja odpadów</w:t>
      </w:r>
      <w:r>
        <w:rPr>
          <w:lang w:val="pl-PL"/>
        </w:rPr>
        <w:t xml:space="preserve"> - </w:t>
      </w:r>
      <w:r w:rsidR="004E323D" w:rsidRPr="00F31849">
        <w:rPr>
          <w:lang w:val="pl-PL"/>
        </w:rPr>
        <w:t>Wykonawca zobowiązany jest do:</w:t>
      </w:r>
    </w:p>
    <w:p w14:paraId="1EAA4B33" w14:textId="590ED61D" w:rsidR="00C90FB0" w:rsidRPr="00C90FB0" w:rsidRDefault="004E323D" w:rsidP="00C90FB0">
      <w:pPr>
        <w:ind w:left="1440"/>
        <w:jc w:val="both"/>
        <w:rPr>
          <w:b/>
          <w:bCs/>
          <w:lang w:val="pl-PL"/>
        </w:rPr>
      </w:pPr>
      <w:r w:rsidRPr="000B7E01">
        <w:rPr>
          <w:lang w:val="pl-PL"/>
        </w:rPr>
        <w:t xml:space="preserve">zapewnienia wywozu i utylizacji odpadów powstałych w trakcie realizacji zamówienia w sposób zgodny z: obowiązującymi przepisami prawa polskiego, w szczególności ustawą z dnia 14 grudnia 2012 r. o odpadach (Dz.U. </w:t>
      </w:r>
      <w:r w:rsidR="008C6BDB" w:rsidRPr="008C6BDB">
        <w:rPr>
          <w:lang w:val="pl-PL"/>
        </w:rPr>
        <w:t>2023 poz. 1587</w:t>
      </w:r>
      <w:r w:rsidR="008C6BDB">
        <w:rPr>
          <w:b/>
          <w:bCs/>
          <w:lang w:val="pl-PL"/>
        </w:rPr>
        <w:t xml:space="preserve"> </w:t>
      </w:r>
      <w:r w:rsidRPr="000B7E01">
        <w:rPr>
          <w:lang w:val="pl-PL"/>
        </w:rPr>
        <w:t>z późn. zm.),</w:t>
      </w:r>
      <w:r w:rsidR="000B7E01" w:rsidRPr="000B7E01">
        <w:rPr>
          <w:lang w:val="pl-PL"/>
        </w:rPr>
        <w:t>z</w:t>
      </w:r>
      <w:r w:rsidRPr="000B7E01">
        <w:rPr>
          <w:lang w:val="pl-PL"/>
        </w:rPr>
        <w:t>asadami ochrony środowiska, w tym zasadą zrównoważonego rozwoju określoną w prawie Unii Europejskiej,</w:t>
      </w:r>
      <w:r w:rsidR="000B7E01" w:rsidRPr="000B7E01">
        <w:rPr>
          <w:lang w:val="pl-PL"/>
        </w:rPr>
        <w:t xml:space="preserve"> </w:t>
      </w:r>
      <w:r w:rsidRPr="000B7E01">
        <w:rPr>
          <w:lang w:val="pl-PL"/>
        </w:rPr>
        <w:t>wytycznymi programów unijnych w zakresie horyzontalnej polityki ochrony środowiska.</w:t>
      </w:r>
    </w:p>
    <w:p w14:paraId="6C1FE175" w14:textId="12B55E2D" w:rsidR="00C90FB0" w:rsidRPr="00C90FB0" w:rsidRDefault="00C90FB0" w:rsidP="00C90FB0">
      <w:pPr>
        <w:pStyle w:val="Akapitzlist"/>
        <w:numPr>
          <w:ilvl w:val="0"/>
          <w:numId w:val="18"/>
        </w:numPr>
        <w:ind w:left="426"/>
        <w:jc w:val="both"/>
        <w:rPr>
          <w:lang w:val="pl-PL"/>
        </w:rPr>
      </w:pPr>
      <w:r w:rsidRPr="00C90FB0">
        <w:rPr>
          <w:lang w:val="pl-PL"/>
        </w:rPr>
        <w:t xml:space="preserve">Przedmiot zamówienia obejmuje wykonanie kompleksowych prac </w:t>
      </w:r>
      <w:r>
        <w:rPr>
          <w:lang w:val="pl-PL"/>
        </w:rPr>
        <w:t>remontowych</w:t>
      </w:r>
      <w:r>
        <w:rPr>
          <w:lang w:val="pl-PL"/>
        </w:rPr>
        <w:br/>
      </w:r>
      <w:r w:rsidRPr="00C90FB0">
        <w:rPr>
          <w:lang w:val="pl-PL"/>
        </w:rPr>
        <w:t xml:space="preserve">w mieszkaniu treningowym w celu zapewnienia dostępności osobom </w:t>
      </w:r>
      <w:r>
        <w:rPr>
          <w:lang w:val="pl-PL"/>
        </w:rPr>
        <w:br/>
      </w:r>
      <w:r w:rsidRPr="00C90FB0">
        <w:rPr>
          <w:lang w:val="pl-PL"/>
        </w:rPr>
        <w:t>z niepełnosprawnościami poprzez likwidację barier architektonicznych oraz wdrożenie zasad projektowania uniwersalnego.</w:t>
      </w:r>
    </w:p>
    <w:p w14:paraId="1E19347A" w14:textId="2B8CF492" w:rsidR="00C90FB0" w:rsidRPr="00C90FB0" w:rsidRDefault="00C90FB0" w:rsidP="00C90FB0">
      <w:pPr>
        <w:pStyle w:val="Akapitzlist"/>
        <w:numPr>
          <w:ilvl w:val="0"/>
          <w:numId w:val="18"/>
        </w:numPr>
        <w:ind w:left="426"/>
        <w:jc w:val="both"/>
        <w:rPr>
          <w:lang w:val="pl-PL"/>
        </w:rPr>
      </w:pPr>
      <w:r w:rsidRPr="00C90FB0">
        <w:rPr>
          <w:lang w:val="pl-PL"/>
        </w:rPr>
        <w:t>W ramach realizacji zamówienia Wykonawca zobowiązany jest w szczególności do:</w:t>
      </w:r>
    </w:p>
    <w:p w14:paraId="47FEE03F" w14:textId="77777777" w:rsidR="00C90FB0" w:rsidRPr="00C90FB0" w:rsidRDefault="00C90FB0" w:rsidP="00C90FB0">
      <w:pPr>
        <w:pStyle w:val="Akapitzlist"/>
        <w:ind w:left="426"/>
        <w:jc w:val="both"/>
        <w:rPr>
          <w:lang w:val="pl-PL"/>
        </w:rPr>
      </w:pPr>
      <w:r w:rsidRPr="00C90FB0">
        <w:rPr>
          <w:lang w:val="pl-PL"/>
        </w:rPr>
        <w:t>dostosowania komunikacji wewnętrznej – poszerzenia przejść i drzwi, likwidacji progów, montażu poręczy i uchwytów ułatwiających poruszanie się;</w:t>
      </w:r>
    </w:p>
    <w:p w14:paraId="17EDA602" w14:textId="77777777" w:rsidR="00C90FB0" w:rsidRPr="00C90FB0" w:rsidRDefault="00C90FB0" w:rsidP="00C90FB0">
      <w:pPr>
        <w:pStyle w:val="Akapitzlist"/>
        <w:numPr>
          <w:ilvl w:val="0"/>
          <w:numId w:val="18"/>
        </w:numPr>
        <w:ind w:left="426"/>
        <w:jc w:val="both"/>
        <w:rPr>
          <w:lang w:val="pl-PL"/>
        </w:rPr>
      </w:pPr>
      <w:r w:rsidRPr="00C90FB0">
        <w:rPr>
          <w:lang w:val="pl-PL"/>
        </w:rPr>
        <w:t>przystosowania pomieszczeń higieniczno-sanitarnych i kuchennych do potrzeb osób z ograniczoną mobilnością (m.in. odpowiednia wysokość i układ urządzeń, powierzchnie manewrowe);</w:t>
      </w:r>
    </w:p>
    <w:p w14:paraId="75ECDBCC" w14:textId="69810251" w:rsidR="00C90FB0" w:rsidRPr="00C90FB0" w:rsidRDefault="00C90FB0" w:rsidP="00C90FB0">
      <w:pPr>
        <w:pStyle w:val="Akapitzlist"/>
        <w:numPr>
          <w:ilvl w:val="0"/>
          <w:numId w:val="18"/>
        </w:numPr>
        <w:ind w:left="426"/>
        <w:jc w:val="both"/>
        <w:rPr>
          <w:lang w:val="pl-PL"/>
        </w:rPr>
      </w:pPr>
      <w:r w:rsidRPr="00C90FB0">
        <w:rPr>
          <w:lang w:val="pl-PL"/>
        </w:rPr>
        <w:t>zastosowania materiałów i rozwiązań technicznych zgodnych z obowiązującymi przepisami prawa budowlaneg</w:t>
      </w:r>
      <w:r>
        <w:rPr>
          <w:lang w:val="pl-PL"/>
        </w:rPr>
        <w:t>o.</w:t>
      </w:r>
    </w:p>
    <w:p w14:paraId="07B26CD4" w14:textId="0F4CBF3D" w:rsidR="00C90FB0" w:rsidRPr="00C90FB0" w:rsidRDefault="00C90FB0" w:rsidP="00C90FB0">
      <w:pPr>
        <w:pStyle w:val="Akapitzlist"/>
        <w:numPr>
          <w:ilvl w:val="0"/>
          <w:numId w:val="18"/>
        </w:numPr>
        <w:ind w:left="426"/>
        <w:jc w:val="both"/>
        <w:rPr>
          <w:lang w:val="pl-PL"/>
        </w:rPr>
      </w:pPr>
      <w:r w:rsidRPr="00C90FB0">
        <w:rPr>
          <w:lang w:val="pl-PL"/>
        </w:rPr>
        <w:lastRenderedPageBreak/>
        <w:t xml:space="preserve"> Wszystkie prace należy wykonać zgodnie z aktualnymi normami, przepisami prawa budowlanego oraz zasadami projektowania uniwersalnego i równego traktowania, w tym wytycznymi programów współfinansowanych ze środków Unii Europejskiej.</w:t>
      </w:r>
    </w:p>
    <w:p w14:paraId="633784C1" w14:textId="2938EB95" w:rsidR="002C5CEC" w:rsidRDefault="002C5CEC" w:rsidP="002C5CEC">
      <w:pPr>
        <w:pStyle w:val="Akapitzlist"/>
        <w:numPr>
          <w:ilvl w:val="0"/>
          <w:numId w:val="18"/>
        </w:numPr>
        <w:ind w:left="426" w:hanging="426"/>
        <w:jc w:val="both"/>
        <w:rPr>
          <w:lang w:val="pl-PL"/>
        </w:rPr>
      </w:pPr>
      <w:r w:rsidRPr="002C5CEC">
        <w:rPr>
          <w:lang w:val="pl-PL"/>
        </w:rPr>
        <w:t>Szczegółowy opis przedmiotu zamówienia zawiera przedmiar</w:t>
      </w:r>
      <w:r w:rsidR="007A64BC">
        <w:rPr>
          <w:lang w:val="pl-PL"/>
        </w:rPr>
        <w:t xml:space="preserve"> </w:t>
      </w:r>
      <w:r w:rsidR="00B111C4" w:rsidRPr="002C5CEC">
        <w:rPr>
          <w:lang w:val="pl-PL"/>
        </w:rPr>
        <w:t xml:space="preserve">załącznik nr </w:t>
      </w:r>
      <w:r w:rsidR="00B111C4">
        <w:rPr>
          <w:lang w:val="pl-PL"/>
        </w:rPr>
        <w:t>…</w:t>
      </w:r>
      <w:r w:rsidR="00B111C4" w:rsidRPr="002C5CEC">
        <w:rPr>
          <w:lang w:val="pl-PL"/>
        </w:rPr>
        <w:t xml:space="preserve"> </w:t>
      </w:r>
      <w:r w:rsidR="007A64BC">
        <w:rPr>
          <w:lang w:val="pl-PL"/>
        </w:rPr>
        <w:t>oraz STWiOR zał. nr …</w:t>
      </w:r>
    </w:p>
    <w:p w14:paraId="123597F2" w14:textId="7175A6C2" w:rsidR="002C5CEC" w:rsidRDefault="00D6760F" w:rsidP="002C5CEC">
      <w:pPr>
        <w:pStyle w:val="Akapitzlist"/>
        <w:numPr>
          <w:ilvl w:val="0"/>
          <w:numId w:val="18"/>
        </w:numPr>
        <w:ind w:left="426" w:hanging="426"/>
        <w:jc w:val="both"/>
        <w:rPr>
          <w:lang w:val="pl-PL"/>
        </w:rPr>
      </w:pPr>
      <w:r w:rsidRPr="002C5CEC">
        <w:rPr>
          <w:lang w:val="pl-PL"/>
        </w:rPr>
        <w:t xml:space="preserve"> Wszelkie rodzaje materiałów tj.: kolorystyka ścian, kolorystyka oraz rodzaj płytek </w:t>
      </w:r>
      <w:r w:rsidR="004E323D">
        <w:rPr>
          <w:lang w:val="pl-PL"/>
        </w:rPr>
        <w:br/>
      </w:r>
      <w:r w:rsidRPr="002C5CEC">
        <w:rPr>
          <w:lang w:val="pl-PL"/>
        </w:rPr>
        <w:t>i paneli podłogowych, jak</w:t>
      </w:r>
      <w:r w:rsidR="00BA7B5E" w:rsidRPr="002C5CEC">
        <w:rPr>
          <w:lang w:val="pl-PL"/>
        </w:rPr>
        <w:t xml:space="preserve"> </w:t>
      </w:r>
      <w:r w:rsidRPr="002C5CEC">
        <w:rPr>
          <w:lang w:val="pl-PL"/>
        </w:rPr>
        <w:t>również armatura łazienkowa należy ustalić z Zamawiającym już na etapie realizacji umowy.</w:t>
      </w:r>
    </w:p>
    <w:p w14:paraId="07B4F25B" w14:textId="77777777" w:rsidR="002C5CEC" w:rsidRDefault="00D6760F" w:rsidP="002C5CEC">
      <w:pPr>
        <w:pStyle w:val="Akapitzlist"/>
        <w:numPr>
          <w:ilvl w:val="0"/>
          <w:numId w:val="18"/>
        </w:numPr>
        <w:ind w:left="426" w:hanging="426"/>
        <w:jc w:val="both"/>
        <w:rPr>
          <w:lang w:val="pl-PL"/>
        </w:rPr>
      </w:pPr>
      <w:r w:rsidRPr="002C5CEC">
        <w:rPr>
          <w:lang w:val="pl-PL"/>
        </w:rPr>
        <w:t>Stan techniczny mieszkania</w:t>
      </w:r>
      <w:r w:rsidR="00685A80" w:rsidRPr="002C5CEC">
        <w:rPr>
          <w:lang w:val="pl-PL"/>
        </w:rPr>
        <w:t xml:space="preserve"> </w:t>
      </w:r>
      <w:r w:rsidRPr="002C5CEC">
        <w:rPr>
          <w:lang w:val="pl-PL"/>
        </w:rPr>
        <w:t xml:space="preserve">obecnie jest </w:t>
      </w:r>
      <w:r w:rsidR="00685A80" w:rsidRPr="002C5CEC">
        <w:rPr>
          <w:lang w:val="pl-PL"/>
        </w:rPr>
        <w:t>dobry</w:t>
      </w:r>
      <w:r w:rsidRPr="002C5CEC">
        <w:rPr>
          <w:lang w:val="pl-PL"/>
        </w:rPr>
        <w:t xml:space="preserve">. Lokal </w:t>
      </w:r>
      <w:r w:rsidR="00685A80" w:rsidRPr="002C5CEC">
        <w:rPr>
          <w:lang w:val="pl-PL"/>
        </w:rPr>
        <w:t>nie jest</w:t>
      </w:r>
      <w:r w:rsidRPr="002C5CEC">
        <w:rPr>
          <w:lang w:val="pl-PL"/>
        </w:rPr>
        <w:t xml:space="preserve"> zawilgocony i zagrzybiony. Lokal nie jest przystosowany do osób</w:t>
      </w:r>
      <w:r w:rsidR="00685A80" w:rsidRPr="002C5CEC">
        <w:rPr>
          <w:lang w:val="pl-PL"/>
        </w:rPr>
        <w:t xml:space="preserve"> </w:t>
      </w:r>
      <w:r w:rsidRPr="002C5CEC">
        <w:rPr>
          <w:lang w:val="pl-PL"/>
        </w:rPr>
        <w:t xml:space="preserve">z niepełnosprawnościami. Wewnętrzne instalacje wodno-kanalizacyjne i elektryczne </w:t>
      </w:r>
      <w:r w:rsidR="00685A80" w:rsidRPr="002C5CEC">
        <w:rPr>
          <w:lang w:val="pl-PL"/>
        </w:rPr>
        <w:t xml:space="preserve"> nie </w:t>
      </w:r>
      <w:r w:rsidRPr="002C5CEC">
        <w:rPr>
          <w:lang w:val="pl-PL"/>
        </w:rPr>
        <w:t>wymagają remontu. Mieszkanie jest ogrzewane.</w:t>
      </w:r>
    </w:p>
    <w:p w14:paraId="6E3B5768" w14:textId="5A9AEB35" w:rsidR="002C5CEC" w:rsidRPr="007A64BC" w:rsidRDefault="00D6760F" w:rsidP="007A64BC">
      <w:pPr>
        <w:pStyle w:val="Akapitzlist"/>
        <w:numPr>
          <w:ilvl w:val="0"/>
          <w:numId w:val="18"/>
        </w:numPr>
        <w:ind w:left="426" w:hanging="426"/>
        <w:jc w:val="both"/>
        <w:rPr>
          <w:lang w:val="pl-PL"/>
        </w:rPr>
      </w:pPr>
      <w:r w:rsidRPr="002C5CEC">
        <w:rPr>
          <w:lang w:val="pl-PL"/>
        </w:rPr>
        <w:t xml:space="preserve">Wyremontowane mieszkanie ma spełniać wszelkie obowiązujące standardy, w tym </w:t>
      </w:r>
      <w:r w:rsidR="004E323D">
        <w:rPr>
          <w:lang w:val="pl-PL"/>
        </w:rPr>
        <w:br/>
      </w:r>
      <w:r w:rsidRPr="002C5CEC">
        <w:rPr>
          <w:lang w:val="pl-PL"/>
        </w:rPr>
        <w:t>w szczególności</w:t>
      </w:r>
      <w:r w:rsidR="00BA7B5E" w:rsidRPr="002C5CEC">
        <w:rPr>
          <w:lang w:val="pl-PL"/>
        </w:rPr>
        <w:t xml:space="preserve"> </w:t>
      </w:r>
      <w:r w:rsidRPr="002C5CEC">
        <w:rPr>
          <w:lang w:val="pl-PL"/>
        </w:rPr>
        <w:t>wynikające z rozporządzenia Ministra Rodziny i Polityki Społecznej z 30 października 2023 r. w sprawie</w:t>
      </w:r>
      <w:r w:rsidR="00BA7B5E" w:rsidRPr="002C5CEC">
        <w:rPr>
          <w:lang w:val="pl-PL"/>
        </w:rPr>
        <w:t xml:space="preserve"> </w:t>
      </w:r>
      <w:r w:rsidRPr="002C5CEC">
        <w:rPr>
          <w:lang w:val="pl-PL"/>
        </w:rPr>
        <w:t>mieszkań treningowych i wspomaganych (Dz. U. z 2023 r. poz. 2354).</w:t>
      </w:r>
    </w:p>
    <w:p w14:paraId="0C7E5B52" w14:textId="3E9827CA" w:rsidR="00D6760F" w:rsidRPr="002C5CEC" w:rsidRDefault="00D6760F" w:rsidP="004E323D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lang w:val="pl-PL"/>
        </w:rPr>
      </w:pPr>
      <w:r w:rsidRPr="002C5CEC">
        <w:rPr>
          <w:lang w:val="pl-PL"/>
        </w:rPr>
        <w:t>Nomenklatura według Wspólnego Słownika Zamówień (CPV):</w:t>
      </w:r>
    </w:p>
    <w:p w14:paraId="66821195" w14:textId="77777777" w:rsidR="00D6760F" w:rsidRPr="00D6760F" w:rsidRDefault="00D6760F" w:rsidP="004E323D">
      <w:pPr>
        <w:spacing w:after="0"/>
        <w:ind w:left="426"/>
        <w:jc w:val="both"/>
        <w:rPr>
          <w:lang w:val="pl-PL"/>
        </w:rPr>
      </w:pPr>
      <w:r w:rsidRPr="00D6760F">
        <w:rPr>
          <w:lang w:val="pl-PL"/>
        </w:rPr>
        <w:t>45211341 - 1 Roboty budowlane w zakresie mieszkań</w:t>
      </w:r>
    </w:p>
    <w:p w14:paraId="26E97532" w14:textId="77777777" w:rsidR="00D6760F" w:rsidRPr="00D6760F" w:rsidRDefault="00D6760F" w:rsidP="004E323D">
      <w:pPr>
        <w:spacing w:after="0"/>
        <w:ind w:left="426"/>
        <w:jc w:val="both"/>
        <w:rPr>
          <w:lang w:val="pl-PL"/>
        </w:rPr>
      </w:pPr>
      <w:r w:rsidRPr="00D6760F">
        <w:rPr>
          <w:lang w:val="pl-PL"/>
        </w:rPr>
        <w:t>45453000 - 7 Roboty remontowe i renowacyjne</w:t>
      </w:r>
    </w:p>
    <w:p w14:paraId="6CCA1A37" w14:textId="77777777" w:rsidR="002C5CEC" w:rsidRDefault="00D6760F" w:rsidP="004E323D">
      <w:pPr>
        <w:spacing w:after="0"/>
        <w:ind w:left="426"/>
        <w:jc w:val="both"/>
        <w:rPr>
          <w:lang w:val="pl-PL"/>
        </w:rPr>
      </w:pPr>
      <w:r w:rsidRPr="00D6760F">
        <w:rPr>
          <w:lang w:val="pl-PL"/>
        </w:rPr>
        <w:t>45300000 - 0 Roboty instalacyjne w budynku</w:t>
      </w:r>
    </w:p>
    <w:p w14:paraId="580481C4" w14:textId="25A01A38" w:rsidR="00F31849" w:rsidRDefault="00D6760F" w:rsidP="00F31849">
      <w:pPr>
        <w:pStyle w:val="Akapitzlist"/>
        <w:numPr>
          <w:ilvl w:val="0"/>
          <w:numId w:val="21"/>
        </w:numPr>
        <w:jc w:val="both"/>
        <w:rPr>
          <w:lang w:val="pl-PL"/>
        </w:rPr>
      </w:pPr>
      <w:r w:rsidRPr="002C5CEC">
        <w:rPr>
          <w:lang w:val="pl-PL"/>
        </w:rPr>
        <w:t xml:space="preserve">Termin wykonania przedmiotu zamówienia </w:t>
      </w:r>
      <w:r w:rsidR="00B111C4" w:rsidRPr="00B111C4">
        <w:rPr>
          <w:b/>
          <w:bCs/>
          <w:lang w:val="pl-PL"/>
        </w:rPr>
        <w:t>45 dni od dnia podpisania umowy</w:t>
      </w:r>
    </w:p>
    <w:p w14:paraId="7160B468" w14:textId="419C3EFD" w:rsidR="00F31849" w:rsidRPr="00230836" w:rsidRDefault="00F31849" w:rsidP="00230836">
      <w:pPr>
        <w:pStyle w:val="Akapitzlist"/>
        <w:numPr>
          <w:ilvl w:val="0"/>
          <w:numId w:val="21"/>
        </w:numPr>
        <w:jc w:val="both"/>
        <w:rPr>
          <w:lang w:val="pl-PL"/>
        </w:rPr>
      </w:pPr>
      <w:r w:rsidRPr="00F31849">
        <w:rPr>
          <w:lang w:val="pl-PL"/>
        </w:rPr>
        <w:t xml:space="preserve">Wykonawca zobowiązany jest do stosowania materiałów posiadających odpowiednie atesty, certyfikaty oraz zgodnych z obowiązującymi normami. Roboty należy wykonać zgodnie z zasadami wiedzy technicznej, przepisami BHP </w:t>
      </w:r>
      <w:r w:rsidR="00230836">
        <w:rPr>
          <w:lang w:val="pl-PL"/>
        </w:rPr>
        <w:t xml:space="preserve">Szczegółowe wymagania opisane są w </w:t>
      </w:r>
      <w:r w:rsidR="00230836" w:rsidRPr="00F31849">
        <w:rPr>
          <w:lang w:val="pl-PL"/>
        </w:rPr>
        <w:t>Specyfikacj</w:t>
      </w:r>
      <w:r w:rsidR="008860D0">
        <w:rPr>
          <w:lang w:val="pl-PL"/>
        </w:rPr>
        <w:t>i</w:t>
      </w:r>
      <w:r w:rsidR="00230836" w:rsidRPr="00F31849">
        <w:rPr>
          <w:lang w:val="pl-PL"/>
        </w:rPr>
        <w:t xml:space="preserve"> Techniczn</w:t>
      </w:r>
      <w:r w:rsidR="008860D0">
        <w:rPr>
          <w:lang w:val="pl-PL"/>
        </w:rPr>
        <w:t>ej</w:t>
      </w:r>
      <w:r w:rsidR="00230836" w:rsidRPr="00F31849">
        <w:rPr>
          <w:lang w:val="pl-PL"/>
        </w:rPr>
        <w:t xml:space="preserve"> Wykonania i Odbioru Robót</w:t>
      </w:r>
    </w:p>
    <w:p w14:paraId="5DC4D33A" w14:textId="0A1A8D0C" w:rsidR="00AF7003" w:rsidRPr="00471E35" w:rsidRDefault="0087717B" w:rsidP="00471E35">
      <w:pPr>
        <w:pStyle w:val="Akapitzlist"/>
        <w:numPr>
          <w:ilvl w:val="0"/>
          <w:numId w:val="21"/>
        </w:numPr>
        <w:jc w:val="both"/>
        <w:rPr>
          <w:lang w:val="pl-PL"/>
        </w:rPr>
      </w:pPr>
      <w:r>
        <w:rPr>
          <w:lang w:val="pl-PL"/>
        </w:rPr>
        <w:t xml:space="preserve">Wykonawca zobowiązany jest przed rozpoczęciem robót budowlanych do </w:t>
      </w:r>
      <w:r w:rsidR="00471E35">
        <w:rPr>
          <w:lang w:val="pl-PL"/>
        </w:rPr>
        <w:t>p</w:t>
      </w:r>
      <w:r>
        <w:rPr>
          <w:lang w:val="pl-PL"/>
        </w:rPr>
        <w:t xml:space="preserve">rzedstawienia </w:t>
      </w:r>
      <w:r w:rsidR="00857314">
        <w:rPr>
          <w:lang w:val="pl-PL"/>
        </w:rPr>
        <w:t>zamawiającemu</w:t>
      </w:r>
      <w:r>
        <w:rPr>
          <w:lang w:val="pl-PL"/>
        </w:rPr>
        <w:t xml:space="preserve"> </w:t>
      </w:r>
      <w:r w:rsidR="00471E35" w:rsidRPr="00471E35">
        <w:rPr>
          <w:rFonts w:asciiTheme="majorBidi" w:hAnsiTheme="majorBidi" w:cstheme="majorBidi"/>
          <w:sz w:val="24"/>
          <w:szCs w:val="24"/>
          <w:lang w:val="pl-PL"/>
        </w:rPr>
        <w:t>harmonogramu rzeczowo-finansowego, zwierającego terminy rozpoczęcia i zakończenia poszczególnych rodzajów prac oraz odpowiadające im wartości finansowe,</w:t>
      </w:r>
    </w:p>
    <w:p w14:paraId="643CDBA4" w14:textId="3A16F830" w:rsidR="00F31849" w:rsidRPr="00F31849" w:rsidRDefault="00F31849" w:rsidP="00F31849">
      <w:pPr>
        <w:pStyle w:val="Akapitzlist"/>
        <w:numPr>
          <w:ilvl w:val="0"/>
          <w:numId w:val="21"/>
        </w:numPr>
        <w:jc w:val="both"/>
        <w:rPr>
          <w:lang w:val="pl-PL"/>
        </w:rPr>
      </w:pPr>
      <w:r w:rsidRPr="00F31849">
        <w:rPr>
          <w:lang w:val="pl-PL"/>
        </w:rPr>
        <w:t>Wykonawca zobowiązany jest do zabezpieczenia mienia Zamawiającego i utrzymania porządku na placu budowy;</w:t>
      </w:r>
    </w:p>
    <w:p w14:paraId="0DF5740D" w14:textId="1E3C19FD" w:rsidR="00F31849" w:rsidRPr="00F31849" w:rsidRDefault="00F31849" w:rsidP="00F31849">
      <w:pPr>
        <w:pStyle w:val="Akapitzlist"/>
        <w:numPr>
          <w:ilvl w:val="0"/>
          <w:numId w:val="21"/>
        </w:numPr>
        <w:jc w:val="both"/>
        <w:rPr>
          <w:lang w:val="pl-PL"/>
        </w:rPr>
      </w:pPr>
      <w:r w:rsidRPr="00F31849">
        <w:rPr>
          <w:lang w:val="pl-PL"/>
        </w:rPr>
        <w:t xml:space="preserve"> Roboty prowadzone będą w godzinach uzgodnionych z Zamawiającym;</w:t>
      </w:r>
    </w:p>
    <w:p w14:paraId="58018EAF" w14:textId="77777777" w:rsidR="00F31849" w:rsidRPr="00F31849" w:rsidRDefault="00F31849" w:rsidP="00F31849">
      <w:pPr>
        <w:pStyle w:val="Akapitzlist"/>
        <w:numPr>
          <w:ilvl w:val="0"/>
          <w:numId w:val="21"/>
        </w:numPr>
        <w:jc w:val="both"/>
        <w:rPr>
          <w:lang w:val="pl-PL"/>
        </w:rPr>
      </w:pPr>
      <w:r w:rsidRPr="00F31849">
        <w:rPr>
          <w:lang w:val="pl-PL"/>
        </w:rPr>
        <w:t>Odbiór robót nastąpi na podstawie protokołu odbioru końcowego, po stwierdzeniu zgodności wykonanych prac z zakresem umowy, przedmiarem i specyfikacją techniczną.</w:t>
      </w:r>
    </w:p>
    <w:p w14:paraId="1922F4C9" w14:textId="7D1E779E" w:rsidR="00F31849" w:rsidRPr="00F31849" w:rsidRDefault="00F31849" w:rsidP="00230836">
      <w:pPr>
        <w:pStyle w:val="Akapitzlist"/>
        <w:ind w:left="4320"/>
        <w:jc w:val="both"/>
        <w:rPr>
          <w:lang w:val="pl-PL"/>
        </w:rPr>
      </w:pPr>
      <w:r w:rsidRPr="00F31849">
        <w:rPr>
          <w:lang w:val="pl-PL"/>
        </w:rPr>
        <w:br/>
      </w:r>
      <w:r w:rsidRPr="00F31849">
        <w:rPr>
          <w:lang w:val="pl-PL"/>
        </w:rPr>
        <w:br/>
        <w:t>...............................................</w:t>
      </w:r>
      <w:r w:rsidR="00230836">
        <w:rPr>
          <w:lang w:val="pl-PL"/>
        </w:rPr>
        <w:t>........................</w:t>
      </w:r>
      <w:r w:rsidRPr="00F31849">
        <w:rPr>
          <w:lang w:val="pl-PL"/>
        </w:rPr>
        <w:br/>
        <w:t>(podpis i pieczęć sporządzającego)</w:t>
      </w:r>
    </w:p>
    <w:p w14:paraId="34B81960" w14:textId="77777777" w:rsidR="00F31849" w:rsidRPr="00230836" w:rsidRDefault="00F31849" w:rsidP="00230836">
      <w:pPr>
        <w:jc w:val="both"/>
        <w:rPr>
          <w:lang w:val="pl-PL"/>
        </w:rPr>
      </w:pPr>
    </w:p>
    <w:sectPr w:rsidR="00F31849" w:rsidRPr="00230836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6AE33" w14:textId="77777777" w:rsidR="00815B40" w:rsidRDefault="00815B40" w:rsidP="00230836">
      <w:pPr>
        <w:spacing w:after="0" w:line="240" w:lineRule="auto"/>
      </w:pPr>
      <w:r>
        <w:separator/>
      </w:r>
    </w:p>
  </w:endnote>
  <w:endnote w:type="continuationSeparator" w:id="0">
    <w:p w14:paraId="6DD76D18" w14:textId="77777777" w:rsidR="00815B40" w:rsidRDefault="00815B40" w:rsidP="0023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B3CE0" w14:textId="77777777" w:rsidR="00815B40" w:rsidRDefault="00815B40" w:rsidP="00230836">
      <w:pPr>
        <w:spacing w:after="0" w:line="240" w:lineRule="auto"/>
      </w:pPr>
      <w:r>
        <w:separator/>
      </w:r>
    </w:p>
  </w:footnote>
  <w:footnote w:type="continuationSeparator" w:id="0">
    <w:p w14:paraId="5429EBD2" w14:textId="77777777" w:rsidR="00815B40" w:rsidRDefault="00815B40" w:rsidP="00230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56CB9" w14:textId="1F4F7280" w:rsidR="005F2557" w:rsidRDefault="005F2557">
    <w:pPr>
      <w:pStyle w:val="Nagwek"/>
    </w:pPr>
    <w:r>
      <w:rPr>
        <w:noProof/>
      </w:rPr>
      <w:drawing>
        <wp:inline distT="0" distB="0" distL="0" distR="0" wp14:anchorId="7745BF2E" wp14:editId="02194A99">
          <wp:extent cx="5309870" cy="511810"/>
          <wp:effectExtent l="0" t="0" r="5080" b="2540"/>
          <wp:docPr id="20797316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03AC61"/>
    <w:multiLevelType w:val="hybridMultilevel"/>
    <w:tmpl w:val="BF50FE8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AC62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653AA"/>
    <w:multiLevelType w:val="hybridMultilevel"/>
    <w:tmpl w:val="189A531E"/>
    <w:lvl w:ilvl="0" w:tplc="DD7208A4">
      <w:start w:val="1"/>
      <w:numFmt w:val="bullet"/>
      <w:lvlText w:val="-"/>
      <w:lvlJc w:val="left"/>
      <w:pPr>
        <w:ind w:left="1440" w:hanging="360"/>
      </w:pPr>
      <w:rPr>
        <w:rFonts w:ascii="Sitka Display" w:hAnsi="Sitka Display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D577AE1"/>
    <w:multiLevelType w:val="hybridMultilevel"/>
    <w:tmpl w:val="A0381034"/>
    <w:lvl w:ilvl="0" w:tplc="DD7208A4">
      <w:start w:val="1"/>
      <w:numFmt w:val="bullet"/>
      <w:lvlText w:val="-"/>
      <w:lvlJc w:val="left"/>
      <w:pPr>
        <w:ind w:left="1440" w:hanging="360"/>
      </w:pPr>
      <w:rPr>
        <w:rFonts w:ascii="Sitka Display" w:hAnsi="Sitka Display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1A21B1D"/>
    <w:multiLevelType w:val="hybridMultilevel"/>
    <w:tmpl w:val="AAB68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02F32"/>
    <w:multiLevelType w:val="hybridMultilevel"/>
    <w:tmpl w:val="B37C2842"/>
    <w:lvl w:ilvl="0" w:tplc="1568A9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24958"/>
    <w:multiLevelType w:val="hybridMultilevel"/>
    <w:tmpl w:val="F17CBAAE"/>
    <w:lvl w:ilvl="0" w:tplc="44EEAFCA">
      <w:start w:val="10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2D2F1E7C"/>
    <w:multiLevelType w:val="hybridMultilevel"/>
    <w:tmpl w:val="0BB0AC04"/>
    <w:lvl w:ilvl="0" w:tplc="922AF8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051F9"/>
    <w:multiLevelType w:val="hybridMultilevel"/>
    <w:tmpl w:val="1B6C5EBC"/>
    <w:lvl w:ilvl="0" w:tplc="DB3E9474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34EB680D"/>
    <w:multiLevelType w:val="hybridMultilevel"/>
    <w:tmpl w:val="475E2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66258C4"/>
    <w:multiLevelType w:val="hybridMultilevel"/>
    <w:tmpl w:val="475E2CC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53F13C9"/>
    <w:multiLevelType w:val="hybridMultilevel"/>
    <w:tmpl w:val="50DEEB42"/>
    <w:lvl w:ilvl="0" w:tplc="44EEAFC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00CA4"/>
    <w:multiLevelType w:val="hybridMultilevel"/>
    <w:tmpl w:val="094281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90E6B"/>
    <w:multiLevelType w:val="hybridMultilevel"/>
    <w:tmpl w:val="AC12C02A"/>
    <w:lvl w:ilvl="0" w:tplc="1568A9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3342A"/>
    <w:multiLevelType w:val="hybridMultilevel"/>
    <w:tmpl w:val="D208F34C"/>
    <w:lvl w:ilvl="0" w:tplc="DD7208A4">
      <w:start w:val="1"/>
      <w:numFmt w:val="bullet"/>
      <w:lvlText w:val="-"/>
      <w:lvlJc w:val="left"/>
      <w:pPr>
        <w:ind w:left="1440" w:hanging="360"/>
      </w:pPr>
      <w:rPr>
        <w:rFonts w:ascii="Sitka Display" w:hAnsi="Sitka Display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FA2589C"/>
    <w:multiLevelType w:val="multilevel"/>
    <w:tmpl w:val="60A89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84046B"/>
    <w:multiLevelType w:val="hybridMultilevel"/>
    <w:tmpl w:val="3A482778"/>
    <w:lvl w:ilvl="0" w:tplc="DD7208A4">
      <w:start w:val="1"/>
      <w:numFmt w:val="bullet"/>
      <w:lvlText w:val="-"/>
      <w:lvlJc w:val="left"/>
      <w:pPr>
        <w:ind w:left="1440" w:hanging="360"/>
      </w:pPr>
      <w:rPr>
        <w:rFonts w:ascii="Sitka Display" w:hAnsi="Sitka Display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A9B71D7"/>
    <w:multiLevelType w:val="hybridMultilevel"/>
    <w:tmpl w:val="6A467408"/>
    <w:lvl w:ilvl="0" w:tplc="DD7208A4">
      <w:start w:val="1"/>
      <w:numFmt w:val="bullet"/>
      <w:lvlText w:val="-"/>
      <w:lvlJc w:val="left"/>
      <w:pPr>
        <w:ind w:left="1440" w:hanging="360"/>
      </w:pPr>
      <w:rPr>
        <w:rFonts w:ascii="Sitka Display" w:hAnsi="Sitka Display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285807">
    <w:abstractNumId w:val="9"/>
  </w:num>
  <w:num w:numId="2" w16cid:durableId="1268394600">
    <w:abstractNumId w:val="7"/>
  </w:num>
  <w:num w:numId="3" w16cid:durableId="1030758817">
    <w:abstractNumId w:val="6"/>
  </w:num>
  <w:num w:numId="4" w16cid:durableId="827475980">
    <w:abstractNumId w:val="5"/>
  </w:num>
  <w:num w:numId="5" w16cid:durableId="1797412321">
    <w:abstractNumId w:val="8"/>
  </w:num>
  <w:num w:numId="6" w16cid:durableId="1727222940">
    <w:abstractNumId w:val="4"/>
  </w:num>
  <w:num w:numId="7" w16cid:durableId="1446385214">
    <w:abstractNumId w:val="3"/>
  </w:num>
  <w:num w:numId="8" w16cid:durableId="966813940">
    <w:abstractNumId w:val="2"/>
  </w:num>
  <w:num w:numId="9" w16cid:durableId="1655647045">
    <w:abstractNumId w:val="1"/>
  </w:num>
  <w:num w:numId="10" w16cid:durableId="992178277">
    <w:abstractNumId w:val="0"/>
  </w:num>
  <w:num w:numId="11" w16cid:durableId="725877786">
    <w:abstractNumId w:val="12"/>
  </w:num>
  <w:num w:numId="12" w16cid:durableId="310721848">
    <w:abstractNumId w:val="20"/>
  </w:num>
  <w:num w:numId="13" w16cid:durableId="866674057">
    <w:abstractNumId w:val="10"/>
  </w:num>
  <w:num w:numId="14" w16cid:durableId="280847903">
    <w:abstractNumId w:val="24"/>
  </w:num>
  <w:num w:numId="15" w16cid:durableId="502938383">
    <w:abstractNumId w:val="22"/>
  </w:num>
  <w:num w:numId="16" w16cid:durableId="126095647">
    <w:abstractNumId w:val="25"/>
  </w:num>
  <w:num w:numId="17" w16cid:durableId="1312827258">
    <w:abstractNumId w:val="16"/>
  </w:num>
  <w:num w:numId="18" w16cid:durableId="136724892">
    <w:abstractNumId w:val="15"/>
  </w:num>
  <w:num w:numId="19" w16cid:durableId="767504888">
    <w:abstractNumId w:val="17"/>
  </w:num>
  <w:num w:numId="20" w16cid:durableId="464350616">
    <w:abstractNumId w:val="18"/>
  </w:num>
  <w:num w:numId="21" w16cid:durableId="836268238">
    <w:abstractNumId w:val="19"/>
  </w:num>
  <w:num w:numId="22" w16cid:durableId="616258370">
    <w:abstractNumId w:val="14"/>
  </w:num>
  <w:num w:numId="23" w16cid:durableId="495996808">
    <w:abstractNumId w:val="21"/>
  </w:num>
  <w:num w:numId="24" w16cid:durableId="1583098152">
    <w:abstractNumId w:val="13"/>
  </w:num>
  <w:num w:numId="25" w16cid:durableId="365255706">
    <w:abstractNumId w:val="11"/>
  </w:num>
  <w:num w:numId="26" w16cid:durableId="144206942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661D"/>
    <w:rsid w:val="00034616"/>
    <w:rsid w:val="0006063C"/>
    <w:rsid w:val="00075D6D"/>
    <w:rsid w:val="000B7E01"/>
    <w:rsid w:val="0015074B"/>
    <w:rsid w:val="00211FBF"/>
    <w:rsid w:val="00230836"/>
    <w:rsid w:val="00252D4A"/>
    <w:rsid w:val="00283487"/>
    <w:rsid w:val="0029639D"/>
    <w:rsid w:val="002C5CEC"/>
    <w:rsid w:val="00315F08"/>
    <w:rsid w:val="00326F90"/>
    <w:rsid w:val="003366D9"/>
    <w:rsid w:val="003A356C"/>
    <w:rsid w:val="00471E35"/>
    <w:rsid w:val="004E323D"/>
    <w:rsid w:val="00501EC7"/>
    <w:rsid w:val="005166C1"/>
    <w:rsid w:val="005D43C0"/>
    <w:rsid w:val="005F2557"/>
    <w:rsid w:val="00681E30"/>
    <w:rsid w:val="00685A80"/>
    <w:rsid w:val="00705E92"/>
    <w:rsid w:val="007A64BC"/>
    <w:rsid w:val="007C070F"/>
    <w:rsid w:val="007E78AF"/>
    <w:rsid w:val="00815B40"/>
    <w:rsid w:val="00845A77"/>
    <w:rsid w:val="00857314"/>
    <w:rsid w:val="00871091"/>
    <w:rsid w:val="0087717B"/>
    <w:rsid w:val="008860D0"/>
    <w:rsid w:val="008C6BDB"/>
    <w:rsid w:val="008D5C6B"/>
    <w:rsid w:val="00910D26"/>
    <w:rsid w:val="00960E57"/>
    <w:rsid w:val="00A04347"/>
    <w:rsid w:val="00AA1D8D"/>
    <w:rsid w:val="00AF7003"/>
    <w:rsid w:val="00B01E94"/>
    <w:rsid w:val="00B111C4"/>
    <w:rsid w:val="00B47730"/>
    <w:rsid w:val="00BA7B5E"/>
    <w:rsid w:val="00BD650B"/>
    <w:rsid w:val="00C64D02"/>
    <w:rsid w:val="00C90FB0"/>
    <w:rsid w:val="00C92B2F"/>
    <w:rsid w:val="00CB0664"/>
    <w:rsid w:val="00CC2BFC"/>
    <w:rsid w:val="00CF0DD8"/>
    <w:rsid w:val="00D6760F"/>
    <w:rsid w:val="00D70D28"/>
    <w:rsid w:val="00D9571A"/>
    <w:rsid w:val="00DA12AF"/>
    <w:rsid w:val="00ED4C3D"/>
    <w:rsid w:val="00EF587F"/>
    <w:rsid w:val="00F04F43"/>
    <w:rsid w:val="00F31849"/>
    <w:rsid w:val="00F74095"/>
    <w:rsid w:val="00FB2DB1"/>
    <w:rsid w:val="00FC693F"/>
    <w:rsid w:val="00FD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6C9110"/>
  <w14:defaultImageDpi w14:val="300"/>
  <w15:docId w15:val="{23C5E550-1F3F-48D9-8224-7F852994C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rsid w:val="007C070F"/>
    <w:pPr>
      <w:autoSpaceDE w:val="0"/>
      <w:autoSpaceDN w:val="0"/>
      <w:adjustRightInd w:val="0"/>
      <w:spacing w:after="0" w:line="240" w:lineRule="auto"/>
    </w:pPr>
    <w:rPr>
      <w:rFonts w:ascii="Garamond" w:eastAsiaTheme="minorHAnsi" w:hAnsi="Garamond" w:cs="Garamond"/>
      <w:color w:val="000000"/>
      <w:sz w:val="24"/>
      <w:szCs w:val="24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AF700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862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Wojciukiewicz</cp:lastModifiedBy>
  <cp:revision>10</cp:revision>
  <cp:lastPrinted>2025-09-29T12:20:00Z</cp:lastPrinted>
  <dcterms:created xsi:type="dcterms:W3CDTF">2025-09-23T12:52:00Z</dcterms:created>
  <dcterms:modified xsi:type="dcterms:W3CDTF">2025-10-10T10:01:00Z</dcterms:modified>
  <cp:category/>
</cp:coreProperties>
</file>